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FABDA" w14:textId="77777777" w:rsidR="007F07BC" w:rsidRDefault="007F07BC" w:rsidP="005F441B">
      <w:pPr>
        <w:jc w:val="center"/>
      </w:pPr>
    </w:p>
    <w:p w14:paraId="4C6EDAB2" w14:textId="105D1C6C" w:rsidR="007F07BC" w:rsidRDefault="005F441B" w:rsidP="007F07BC">
      <w:pPr>
        <w:jc w:val="center"/>
      </w:pPr>
      <w:r>
        <w:t>VYHLÁSENIE O</w:t>
      </w:r>
      <w:r w:rsidR="007F07BC">
        <w:t> </w:t>
      </w:r>
      <w:r>
        <w:t>ZHODE</w:t>
      </w:r>
    </w:p>
    <w:p w14:paraId="32D9553E" w14:textId="17AE2F66" w:rsidR="007F07BC" w:rsidRDefault="005F441B" w:rsidP="007F07BC">
      <w:pPr>
        <w:jc w:val="center"/>
      </w:pPr>
      <w:r>
        <w:t>CERTIFICATION OF CONFORMITY</w:t>
      </w:r>
    </w:p>
    <w:p w14:paraId="39244BDA" w14:textId="77777777" w:rsidR="007F07BC" w:rsidRDefault="007F07BC" w:rsidP="007F07BC">
      <w:pPr>
        <w:jc w:val="center"/>
      </w:pPr>
    </w:p>
    <w:p w14:paraId="3D901A9D" w14:textId="569E6832" w:rsidR="005F441B" w:rsidRDefault="005F441B">
      <w:r>
        <w:t xml:space="preserve">Týmto vyhlasujeme, že ďalej označený stroj zodpovedá na základe jeho koncepcie a konštrukcie a takisto vyhotovenia, ktoré sme dodali, príslušným základným požiadavkám na </w:t>
      </w:r>
      <w:proofErr w:type="spellStart"/>
      <w:r>
        <w:t>bezpečnost</w:t>
      </w:r>
      <w:proofErr w:type="spellEnd"/>
      <w:r>
        <w:t xml:space="preserve">' a ochranu zdravia uvedeným v smerniciach EÚ. Pri zmene stroja, ktorá nebola nami odsúhlasená, stráca toto prehlásenie svoju </w:t>
      </w:r>
      <w:proofErr w:type="spellStart"/>
      <w:r>
        <w:t>platnost</w:t>
      </w:r>
      <w:proofErr w:type="spellEnd"/>
      <w:r>
        <w:t xml:space="preserve">'. </w:t>
      </w:r>
    </w:p>
    <w:p w14:paraId="27A87585" w14:textId="20FE5F56" w:rsidR="007F07BC" w:rsidRDefault="005F441B" w:rsidP="00185B30">
      <w:pPr>
        <w:pStyle w:val="Normlnywebov"/>
      </w:pPr>
      <w:r>
        <w:t xml:space="preserve">VÝROBOK:  </w:t>
      </w:r>
      <w:r w:rsidR="00185B30">
        <w:t xml:space="preserve">CENTRIFUGE </w:t>
      </w:r>
      <w:r w:rsidR="00185B30">
        <w:rPr>
          <w:rFonts w:ascii="TimesNewRomanPSMT" w:hAnsi="TimesNewRomanPSMT"/>
          <w:sz w:val="30"/>
          <w:szCs w:val="30"/>
        </w:rPr>
        <w:t xml:space="preserve"> </w:t>
      </w:r>
    </w:p>
    <w:p w14:paraId="558EFE6F" w14:textId="77777777" w:rsidR="00185B30" w:rsidRDefault="005F441B" w:rsidP="00185B30">
      <w:pPr>
        <w:shd w:val="clear" w:color="auto" w:fill="FFFFFF"/>
      </w:pPr>
      <w:r>
        <w:t xml:space="preserve">MODELY : </w:t>
      </w:r>
    </w:p>
    <w:p w14:paraId="13CDA0E7" w14:textId="77777777" w:rsidR="00185B30" w:rsidRDefault="00185B30" w:rsidP="00185B30">
      <w:pPr>
        <w:shd w:val="clear" w:color="auto" w:fill="FFFFFF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BKC-VL8RL-B, BKC-VL6RL-B, BKC-VL6RL-BI, BKC-VL5RL-B, BKC-VL6RCL,</w:t>
      </w:r>
    </w:p>
    <w:p w14:paraId="26BA64C8" w14:textId="703A9E09" w:rsidR="00185B30" w:rsidRPr="00185B30" w:rsidRDefault="00185B30" w:rsidP="00185B30">
      <w:pPr>
        <w:shd w:val="clear" w:color="auto" w:fill="FFFFFF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BKC-VL5RMCL, BKC-VH10RL-B, BKC-TL5RL-B, BKC-TL5RCL, BKC-TL5RMCL,</w:t>
      </w:r>
    </w:p>
    <w:p w14:paraId="57B91B7B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BKC-TH21RL-B, BKC-VL6L-B, BKC-VL6L-BI, BKC-VL6L-BII, BKC-VL6KCL,</w:t>
      </w:r>
    </w:p>
    <w:p w14:paraId="73601AD1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BKC-VL5KL, BKC-VL5KCL, BKC-TL5RM, BKC-TL5RM-I, BKC-TL5RM-IC,</w:t>
      </w:r>
    </w:p>
    <w:p w14:paraId="48F1BBA9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BKC-TL6RM, BKC-TL4M, BKC-TL5M, BKC-TL5M-I, BKC-TL5M-II, BKC-TL6M,</w:t>
      </w:r>
    </w:p>
    <w:p w14:paraId="7CB92645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BKC-TL5M-IC, BKC-TL5MC, BKC-TL5M-IIC, BKC-TL4G, BKC-TL5G, BKC-TLCT4Y,</w:t>
      </w:r>
    </w:p>
    <w:p w14:paraId="65FE2A23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BKC-TLCT5Y, BKC-TL4X, BKC-TH21RM, BKC-TH25RM, BKC-TH16RM,</w:t>
      </w:r>
    </w:p>
    <w:p w14:paraId="62A37155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BKC-TH18RM, BKC-TH20RM, BKC-TH26RM, BKC-MH12-B, BKC-MH16-B,</w:t>
      </w:r>
    </w:p>
    <w:p w14:paraId="333FA3F2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BKC-MH16-BI, BKC-MH18-B, BKC-MH20-B, BKC-TL4C, BKC-TL5E, BKC-TL6K,</w:t>
      </w:r>
    </w:p>
    <w:p w14:paraId="2B813B21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BKC-TL6A, BKC-TL6E, BKC-TL5EC, BKC-TL4A, BKC-TL5ER, BKC-TL7RML,</w:t>
      </w:r>
    </w:p>
    <w:p w14:paraId="17C62E04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BKC-TL6BL, BKC-TH10RA, BKC-TH12R-B, BKC-TH10R-B, BKC-TH21RMC,</w:t>
      </w:r>
    </w:p>
    <w:p w14:paraId="28E01ECE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BKC-TH21R-B, BKC-TH21RM-B, BKC-TL5REC, BKC-TH28M, BKC-TH12,</w:t>
      </w:r>
    </w:p>
    <w:p w14:paraId="390A8606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BKC-TH16E, BKC-TH16WC, BKC-TH18I, BKC-TH18WC, BKC-TH18IC,</w:t>
      </w:r>
    </w:p>
    <w:p w14:paraId="63C46F11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BKC-TH21WC, BKC-TH16RE, BKC-TH20R-B, BKC-TH16R-B, BKC-TH21RWC,</w:t>
      </w:r>
    </w:p>
    <w:p w14:paraId="01E5C5AF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BKC-TH18RMC, BKC-TH18RWC, BKC-TH18RW, BKC-TH16RMC, BKC-TCT1,</w:t>
      </w:r>
    </w:p>
    <w:p w14:paraId="66DD6A44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BKC-TCT2, Mini-7, Mini-12, Mini-4, Mini-5, BKC-AU5MT, BKC-AU5KT,</w:t>
      </w:r>
    </w:p>
    <w:p w14:paraId="5742AC8A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BKC-AU5BT, BKC-AUV5ML, BKC-AUV5BL, BKC-AUV5TL, BKC-AUV5KL,</w:t>
      </w:r>
    </w:p>
    <w:p w14:paraId="33E201F3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BKC-AUV5RL, BKC-AUV5RKL, BKC-AU5ML, BKC-AU5KL, BKC-AU5AL,</w:t>
      </w:r>
    </w:p>
    <w:p w14:paraId="00719CA0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BKC-TL5PI, BKC-TL5P, BKC-TL6RMCL, BKC-TL6RMBL, BKC-T7RMC, BKC-L6K,</w:t>
      </w:r>
    </w:p>
    <w:p w14:paraId="21925555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BKC-OIL4P, BKC-TL5RRL, DDL-8R, DDL-6R, DGL-10R, TDL-5R, TGL-21R, DD-6R,</w:t>
      </w:r>
    </w:p>
    <w:p w14:paraId="05E061FE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DD-6R-I, DD-6R-II, TDL-5M, TDL-5M-I, TD-4M, TD-5M, TD-5M-I, TD-5M-II, TD-6M,</w:t>
      </w:r>
    </w:p>
    <w:p w14:paraId="0C1C1086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TD-4G, TD-4Y, TD-4X, TD-5G, TGL-21M, TGL-25M, TGL-16M, TGL-18M,</w:t>
      </w:r>
    </w:p>
    <w:p w14:paraId="2BB2AC33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TGL-20M, TGL-26M, TG-12W, TG-16W, TG-16W-I, TG-18W, TG-20W, TD-4C,</w:t>
      </w:r>
    </w:p>
    <w:p w14:paraId="0084F59D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TD-5E, TDL-5E, CDL-7M, TD-6K, TD-6A, TD-6B, TD-6E, GL-10A, GL-12K, G-12K,</w:t>
      </w:r>
    </w:p>
    <w:p w14:paraId="07CF3209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TGL-16E, TG-16E, Cytoprep-1, Cytoprep-2, Mini-7, Mini-12, TGL-20K,TGL-16K, TG-18I, DDL-5R, DDL-6R-I, TD-5MT, DD-5MT, DDL-5RT, TDL-5MT,</w:t>
      </w:r>
    </w:p>
    <w:p w14:paraId="32BF42A0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TD-5Y, TD-5R, GL-28M, TD-5EC, DL-5EC, TDL-5RC, TD-5M-IC, TDL-5M-IC,</w:t>
      </w:r>
    </w:p>
    <w:p w14:paraId="6E6BB60F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TD-5MC, GL-10K, TD-4A, Mini-4, Mini-5, TD-5P-I, TD-5P, GL-21MC, GL-21M,</w:t>
      </w:r>
    </w:p>
    <w:p w14:paraId="353457A9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TD-5M-IIC, DL-6MC, DL-6MB, CDL-7MC, DD-6K, DD-6KC, TD-4P, TDL-5MC,</w:t>
      </w:r>
    </w:p>
    <w:p w14:paraId="3413ABC3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TGL-21MC, TG-21WC, TGL-18MC, GL-21K, TG-18WC, TGL-16MC, TG-16WC,</w:t>
      </w:r>
    </w:p>
    <w:p w14:paraId="71B1289C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TGL-18WC, TGL-18W, TG-18ICI, TDL-5AT, TD-5BT, TDL-5KT, TD-5KT, DD-5KT,</w:t>
      </w:r>
    </w:p>
    <w:p w14:paraId="346FE188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DD-5BT, DDL-5KT, DD-5IT, TDL-6M, DD-5K, DD-5KC, DDL-6RC, DDL-5MC,</w:t>
      </w:r>
    </w:p>
    <w:p w14:paraId="432BF7CC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DDL-5M, BKC-VL5RMB, TD-5A, BKC-TL5MA, Mini-6, Mini-8, Mini-10, TD-3,</w:t>
      </w:r>
    </w:p>
    <w:p w14:paraId="08CE1B57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BKC-MC3, BKC-BB6A, BKC-BB7, BKC-TB12, BKC-TB4KII, BKC-OIL5B, BKC-PRP5,</w:t>
      </w:r>
    </w:p>
    <w:p w14:paraId="65FB7DFE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BKC-TH16D, BKC-TH16RD, Mini-10K, Mini-10K+, D2012 plus, LC-HD, LC-4KII, LC-H4KII, LC-4KA, LC-4K-2, LC-5K, LC-4KB, LC-4KC, LC-T4K, LC-H4K,</w:t>
      </w:r>
    </w:p>
    <w:p w14:paraId="7C1D6B9C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BKC-TL4B, BKC-TL4MII, BKC-TL4, BKC-TL4II, BKC-TL4III, BKC-TL5III, BKC-TL5IV,</w:t>
      </w:r>
    </w:p>
    <w:p w14:paraId="0FB646EC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BKC-TL5, BKC-TL5II, BKC-TL6, BKC-TL6II, BKC-TL5L, BKC-TL5RIV, BKC-TL6R,</w:t>
      </w:r>
    </w:p>
    <w:p w14:paraId="5ECB79F7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BKC-TL8R, BKC-VL5R, BKC-VL6R, BKC-VL8R, BKC-VL6RL, BKC-VL8RL,</w:t>
      </w:r>
    </w:p>
    <w:p w14:paraId="3F12D558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BKC-TL4IV, BKC-TL5VII, BKC-TL5R, BKC-TL5RL, BKC-VL6RLII, BKC-TL5LII,</w:t>
      </w:r>
    </w:p>
    <w:p w14:paraId="508F57ED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BKC-TL5V, BKC-TL5VI, BKC-TL6III, BKC-TL6IV, BKC-TL5RII, BKC-TL5RIII,</w:t>
      </w:r>
    </w:p>
    <w:p w14:paraId="262CF977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BKC-TL16RE, BKC-MH16, BKC-TH16, BKC-TH18, BKC-TH16RIII, BKC-TH20RIII,</w:t>
      </w:r>
    </w:p>
    <w:p w14:paraId="266AFFF5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BKC-TH16R, BKC-TH20R, BKC-TH12R, BKC-TH24RII, BKC-VH20R, BKC-VH21RII,</w:t>
      </w:r>
    </w:p>
    <w:p w14:paraId="71EA168B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lastRenderedPageBreak/>
        <w:t>BKC-VH20RII, BKC-VH10RL, BKC-TH20RL, BKC-TH16II, BKC-TH16RII,</w:t>
      </w:r>
    </w:p>
    <w:p w14:paraId="3C6FC9B5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BKC-TH20RII, BKC-TH21RL, BKC-TH18II, BKC-TH21, BKC-TH18R, BKC-VH21RL,</w:t>
      </w:r>
    </w:p>
    <w:p w14:paraId="2799FE4C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BKC-TH23RII, BKC-TH24R, BKC-TH24RL, BKC-HC12B, BKC-PCR16, BKC-AU4,</w:t>
      </w:r>
    </w:p>
    <w:p w14:paraId="59BD5F68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BKC-AU5, BKC-AU5R, BKC-GC12, BKC-GC24, BKC-MF5A, BKC-MF5B,</w:t>
      </w:r>
    </w:p>
    <w:p w14:paraId="510202A7" w14:textId="77777777" w:rsidR="00185B30" w:rsidRPr="00185B30" w:rsidRDefault="00185B30" w:rsidP="00185B3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</w:pPr>
      <w:r w:rsidRPr="00185B30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sk-SK"/>
          <w14:ligatures w14:val="none"/>
        </w:rPr>
        <w:t>BKC-MF5C, BKC-BB6</w:t>
      </w:r>
    </w:p>
    <w:p w14:paraId="09B15F06" w14:textId="552CB3C2" w:rsidR="005F441B" w:rsidRDefault="005F441B"/>
    <w:p w14:paraId="6E570B57" w14:textId="2675A115" w:rsidR="005F441B" w:rsidRDefault="005F441B">
      <w:r>
        <w:t>...........................................................................................................................</w:t>
      </w:r>
    </w:p>
    <w:p w14:paraId="211558A1" w14:textId="77777777" w:rsidR="00185B30" w:rsidRDefault="005F441B">
      <w:r>
        <w:t xml:space="preserve">Príslušné Smernice EÚ: </w:t>
      </w:r>
    </w:p>
    <w:p w14:paraId="28E63613" w14:textId="22B551F1" w:rsidR="00185B30" w:rsidRDefault="005F441B">
      <w:r>
        <w:t xml:space="preserve">2014/53/EU </w:t>
      </w:r>
      <w:proofErr w:type="spellStart"/>
      <w:r w:rsidR="00185B30">
        <w:t>Low</w:t>
      </w:r>
      <w:proofErr w:type="spellEnd"/>
      <w:r w:rsidR="00185B30">
        <w:t xml:space="preserve"> </w:t>
      </w:r>
      <w:proofErr w:type="spellStart"/>
      <w:r w:rsidR="00185B30">
        <w:t>Voltage</w:t>
      </w:r>
      <w:proofErr w:type="spellEnd"/>
      <w:r w:rsidR="00185B30">
        <w:t xml:space="preserve"> </w:t>
      </w:r>
      <w:proofErr w:type="spellStart"/>
      <w:r w:rsidR="00185B30">
        <w:t>Directive</w:t>
      </w:r>
      <w:proofErr w:type="spellEnd"/>
      <w:r w:rsidR="00185B30">
        <w:t xml:space="preserve"> </w:t>
      </w:r>
    </w:p>
    <w:p w14:paraId="3D58BAA2" w14:textId="79B38C7C" w:rsidR="005F441B" w:rsidRDefault="00185B30">
      <w:r>
        <w:t xml:space="preserve">2014/30/EU </w:t>
      </w:r>
      <w:proofErr w:type="spellStart"/>
      <w:r>
        <w:t>Elektromagnetics</w:t>
      </w:r>
      <w:proofErr w:type="spellEnd"/>
      <w:r>
        <w:t xml:space="preserve"> </w:t>
      </w:r>
      <w:proofErr w:type="spellStart"/>
      <w:r>
        <w:t>Compability</w:t>
      </w:r>
      <w:proofErr w:type="spellEnd"/>
      <w:r>
        <w:t xml:space="preserve"> </w:t>
      </w:r>
      <w:proofErr w:type="spellStart"/>
      <w:r>
        <w:t>Directive</w:t>
      </w:r>
      <w:proofErr w:type="spellEnd"/>
      <w:r>
        <w:t xml:space="preserve"> </w:t>
      </w:r>
    </w:p>
    <w:p w14:paraId="542B428E" w14:textId="77777777" w:rsidR="00185B30" w:rsidRDefault="005F441B">
      <w:r>
        <w:t xml:space="preserve">Uplatňované harmonizované normy: </w:t>
      </w:r>
    </w:p>
    <w:p w14:paraId="66C4D48A" w14:textId="4F1F164D" w:rsidR="005F441B" w:rsidRDefault="00185B30">
      <w:proofErr w:type="spellStart"/>
      <w:r>
        <w:t>Related</w:t>
      </w:r>
      <w:proofErr w:type="spellEnd"/>
      <w:r>
        <w:t xml:space="preserve"> </w:t>
      </w:r>
      <w:proofErr w:type="spellStart"/>
      <w:r>
        <w:t>Standart</w:t>
      </w:r>
      <w:proofErr w:type="spellEnd"/>
      <w:r>
        <w:t xml:space="preserve"> : EN 61010-1:2010/A1:2019, EN 61326-1:2013</w:t>
      </w:r>
    </w:p>
    <w:p w14:paraId="5B3170BE" w14:textId="7B6FCEC1" w:rsidR="005F441B" w:rsidRDefault="005F441B">
      <w:r>
        <w:t xml:space="preserve">CERTIFIKÁT : CERTIFICATION OF CONFORMITY.                                                            </w:t>
      </w:r>
    </w:p>
    <w:p w14:paraId="79DB8730" w14:textId="56977581" w:rsidR="005F441B" w:rsidRDefault="005F441B">
      <w:r>
        <w:t xml:space="preserve">REGISTRATION: </w:t>
      </w:r>
      <w:r w:rsidR="00185B30">
        <w:t xml:space="preserve">CERTIFICATION </w:t>
      </w:r>
      <w:r>
        <w:t xml:space="preserve">NO: </w:t>
      </w:r>
      <w:r w:rsidR="00185B30">
        <w:t>M2021.206.C71003</w:t>
      </w:r>
    </w:p>
    <w:p w14:paraId="133F9104" w14:textId="73753C18" w:rsidR="005F441B" w:rsidRDefault="005F441B">
      <w:r>
        <w:t>...........................................................................................................................</w:t>
      </w:r>
    </w:p>
    <w:p w14:paraId="23A76119" w14:textId="187B537B" w:rsidR="005F441B" w:rsidRDefault="005F441B">
      <w:r>
        <w:t xml:space="preserve">Výrobky boli testované podľa uvedenej normy a sú v súlade s MDR 2017/745 (EU) </w:t>
      </w:r>
      <w:r w:rsidR="00185B30">
        <w:t xml:space="preserve">, 2014/30/EU 2014/35/EU </w:t>
      </w:r>
      <w:r>
        <w:t xml:space="preserve">a nasledujúcimi Európskymi </w:t>
      </w:r>
      <w:proofErr w:type="spellStart"/>
      <w:r>
        <w:t>štandartmi</w:t>
      </w:r>
      <w:proofErr w:type="spellEnd"/>
      <w:r>
        <w:t>.:</w:t>
      </w:r>
    </w:p>
    <w:p w14:paraId="67FA6612" w14:textId="44FB810E" w:rsidR="005F441B" w:rsidRDefault="005F441B">
      <w:r>
        <w:t>DIRECTIVE: EN 60601-1-2:2015</w:t>
      </w:r>
    </w:p>
    <w:p w14:paraId="3DB5A73C" w14:textId="319F107C" w:rsidR="005F441B" w:rsidRDefault="005F441B">
      <w:r>
        <w:t xml:space="preserve">SAFETY: </w:t>
      </w:r>
      <w:r w:rsidR="00185B30">
        <w:t>RELATED STANDART: EN 61010-1:2010/A1:2019,EN 61326-1:2013</w:t>
      </w:r>
      <w:r>
        <w:t xml:space="preserve"> </w:t>
      </w:r>
    </w:p>
    <w:p w14:paraId="205ED22B" w14:textId="3D546EDC" w:rsidR="005F441B" w:rsidRDefault="005F441B">
      <w:r>
        <w:t>REPORT No.: E</w:t>
      </w:r>
      <w:r w:rsidR="00185B30">
        <w:t>C.BIOBASE.20220119006-R-1</w:t>
      </w:r>
    </w:p>
    <w:p w14:paraId="1024DF99" w14:textId="407EAC22" w:rsidR="005F441B" w:rsidRDefault="005F441B">
      <w:r>
        <w:t xml:space="preserve">Tento certifikát je založený na posúdení vzorky vyššie uvedeného výrobku. Technická správa a dokumentácia sú k dispozícii u výrobcu. </w:t>
      </w:r>
    </w:p>
    <w:p w14:paraId="63E59A56" w14:textId="77777777" w:rsidR="007F07BC" w:rsidRDefault="007F07BC"/>
    <w:p w14:paraId="08EF7471" w14:textId="348831A7" w:rsidR="005F441B" w:rsidRDefault="005F441B">
      <w:r>
        <w:t xml:space="preserve">                                                                                          </w:t>
      </w:r>
      <w:r>
        <w:fldChar w:fldCharType="begin"/>
      </w:r>
      <w:r>
        <w:instrText xml:space="preserve"> INCLUDEPICTURE "https://www.workprotect.cz/img/piktogram-CE.jpg"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1FBE56C" wp14:editId="52A28B78">
            <wp:extent cx="972457" cy="685255"/>
            <wp:effectExtent l="0" t="0" r="5715" b="635"/>
            <wp:docPr id="550935533" name="Obrázok 3" descr="Obrázok, na ktorom je symbol, grafika, logo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935533" name="Obrázok 3" descr="Obrázok, na ktorom je symbol, grafika, logo, písm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129" cy="70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B3F2671" w14:textId="261460A5" w:rsidR="005F441B" w:rsidRDefault="005F441B">
      <w:r>
        <w:t>Dátum.........................................                                                   ............................................</w:t>
      </w:r>
    </w:p>
    <w:sectPr w:rsidR="005F441B" w:rsidSect="005F44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1B"/>
    <w:rsid w:val="00185B30"/>
    <w:rsid w:val="00323F5B"/>
    <w:rsid w:val="005F441B"/>
    <w:rsid w:val="007F07BC"/>
    <w:rsid w:val="00AF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1698"/>
  <w15:chartTrackingRefBased/>
  <w15:docId w15:val="{6457879A-47AC-C140-8C34-4472061F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F4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F4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F44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F4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F44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F4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F4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F4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F4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F4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F4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F4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F441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F441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F44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F44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F44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F441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F4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F4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F4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F4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F4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F441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F441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F441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F4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F441B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F441B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unhideWhenUsed/>
    <w:rsid w:val="0018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9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6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Minaricoca</dc:creator>
  <cp:keywords/>
  <dc:description/>
  <cp:lastModifiedBy>Silvia Minaricoca</cp:lastModifiedBy>
  <cp:revision>2</cp:revision>
  <cp:lastPrinted>2025-02-06T18:40:00Z</cp:lastPrinted>
  <dcterms:created xsi:type="dcterms:W3CDTF">2025-02-06T18:40:00Z</dcterms:created>
  <dcterms:modified xsi:type="dcterms:W3CDTF">2025-02-06T18:40:00Z</dcterms:modified>
</cp:coreProperties>
</file>